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08" w:rsidRDefault="00A83A08">
      <w:pPr>
        <w:pStyle w:val="Title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>
        <w:rPr>
          <w:rFonts w:ascii="Garamond" w:hAnsi="Garamond"/>
          <w:sz w:val="24"/>
          <w:szCs w:val="24"/>
        </w:rPr>
        <w:t>organismi con funzioni analoghe</w:t>
      </w:r>
    </w:p>
    <w:p w:rsidR="00A83A08" w:rsidRDefault="00A83A08">
      <w:pPr>
        <w:pStyle w:val="ListParagraph"/>
        <w:ind w:left="0" w:firstLine="0"/>
        <w:rPr>
          <w:rFonts w:ascii="Garamond" w:hAnsi="Garamond"/>
        </w:rPr>
      </w:pPr>
    </w:p>
    <w:p w:rsidR="00A83A08" w:rsidRPr="009C6FAC" w:rsidRDefault="00A83A08">
      <w:pPr>
        <w:pStyle w:val="ListParagraph"/>
        <w:ind w:left="0" w:firstLine="0"/>
        <w:rPr>
          <w:rFonts w:ascii="Garamond" w:hAnsi="Garamond"/>
        </w:rPr>
      </w:pPr>
    </w:p>
    <w:p w:rsidR="00A83A08" w:rsidRPr="009C6FAC" w:rsidRDefault="00A83A08">
      <w:pPr>
        <w:pStyle w:val="ListParagraph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A83A08" w:rsidRPr="009C6FAC" w:rsidRDefault="00A83A08" w:rsidP="000C7EAA">
      <w:pPr>
        <w:pStyle w:val="ListParagraph"/>
        <w:spacing w:after="0"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La rilevazione è iniziata in data 30 giugno ed è terminata in data 07 luglio 2020.</w:t>
      </w:r>
    </w:p>
    <w:p w:rsidR="00A83A08" w:rsidRDefault="00A83A08">
      <w:pPr>
        <w:pStyle w:val="ListParagraph"/>
        <w:spacing w:line="276" w:lineRule="auto"/>
        <w:ind w:left="0" w:firstLine="0"/>
        <w:rPr>
          <w:rFonts w:ascii="Garamond" w:hAnsi="Garamond"/>
        </w:rPr>
      </w:pPr>
    </w:p>
    <w:p w:rsidR="00A83A08" w:rsidRPr="009C6FAC" w:rsidRDefault="00A83A08">
      <w:pPr>
        <w:pStyle w:val="ListParagraph"/>
        <w:spacing w:line="276" w:lineRule="auto"/>
        <w:ind w:left="0" w:firstLine="0"/>
        <w:rPr>
          <w:rFonts w:ascii="Garamond" w:hAnsi="Garamond"/>
        </w:rPr>
      </w:pPr>
    </w:p>
    <w:p w:rsidR="00A83A08" w:rsidRPr="009C6FAC" w:rsidRDefault="00A83A08">
      <w:pPr>
        <w:pStyle w:val="ListParagraph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>
        <w:rPr>
          <w:rFonts w:ascii="Garamond" w:hAnsi="Garamond"/>
          <w:b/>
          <w:i/>
        </w:rPr>
        <w:t>istrazioni/enti con uffici periferici)</w:t>
      </w:r>
    </w:p>
    <w:p w:rsidR="00A83A08" w:rsidRPr="009C6FAC" w:rsidRDefault="00A83A08">
      <w:pPr>
        <w:pStyle w:val="ListParagraph"/>
        <w:spacing w:after="0"/>
        <w:ind w:left="0" w:firstLine="0"/>
        <w:rPr>
          <w:rFonts w:ascii="Garamond" w:hAnsi="Garamond"/>
          <w:b/>
          <w:u w:val="single"/>
        </w:rPr>
      </w:pPr>
    </w:p>
    <w:p w:rsidR="00A83A08" w:rsidRDefault="00A83A08" w:rsidP="007A107C">
      <w:pPr>
        <w:pStyle w:val="ListParagraph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Non sono presenti uffici periferici.</w:t>
      </w:r>
    </w:p>
    <w:p w:rsidR="00A83A08" w:rsidRDefault="00A83A08">
      <w:pPr>
        <w:pStyle w:val="ListParagraph"/>
        <w:spacing w:after="0" w:line="276" w:lineRule="auto"/>
        <w:ind w:left="720" w:firstLine="0"/>
        <w:rPr>
          <w:rFonts w:ascii="Garamond" w:hAnsi="Garamond"/>
        </w:rPr>
      </w:pPr>
    </w:p>
    <w:p w:rsidR="00A83A08" w:rsidRPr="009C6FAC" w:rsidRDefault="00A83A08">
      <w:pPr>
        <w:pStyle w:val="ListParagraph"/>
        <w:spacing w:after="0" w:line="276" w:lineRule="auto"/>
        <w:ind w:left="720" w:firstLine="0"/>
        <w:rPr>
          <w:rFonts w:ascii="Garamond" w:hAnsi="Garamond"/>
        </w:rPr>
      </w:pPr>
    </w:p>
    <w:p w:rsidR="00A83A08" w:rsidRDefault="00A83A08">
      <w:pPr>
        <w:pStyle w:val="ListParagraph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A83A08" w:rsidRDefault="00A83A08" w:rsidP="00396C7F">
      <w:pPr>
        <w:autoSpaceDE w:val="0"/>
        <w:spacing w:after="0" w:line="240" w:lineRule="auto"/>
        <w:outlineLvl w:val="0"/>
        <w:rPr>
          <w:bCs/>
        </w:rPr>
      </w:pPr>
      <w:r w:rsidRPr="00396C7F">
        <w:rPr>
          <w:rFonts w:ascii="Garamond" w:hAnsi="Garamond"/>
          <w:bCs/>
        </w:rPr>
        <w:t>Verifica puntuale sul sito istituzionale</w:t>
      </w:r>
      <w:r>
        <w:rPr>
          <w:bCs/>
        </w:rPr>
        <w:t>.</w:t>
      </w:r>
    </w:p>
    <w:p w:rsidR="00A83A08" w:rsidRPr="009C6FAC" w:rsidRDefault="00A83A08">
      <w:pPr>
        <w:pStyle w:val="ListParagraph"/>
        <w:spacing w:line="360" w:lineRule="auto"/>
        <w:ind w:left="0" w:firstLine="0"/>
        <w:rPr>
          <w:rFonts w:ascii="Garamond" w:hAnsi="Garamond"/>
          <w:b/>
          <w:i/>
        </w:rPr>
      </w:pPr>
    </w:p>
    <w:p w:rsidR="00A83A08" w:rsidRPr="004C5014" w:rsidRDefault="00A83A08" w:rsidP="00396C7F">
      <w:pPr>
        <w:autoSpaceDE w:val="0"/>
        <w:spacing w:after="0" w:line="240" w:lineRule="auto"/>
      </w:pPr>
    </w:p>
    <w:p w:rsidR="00A83A08" w:rsidRPr="00396C7F" w:rsidRDefault="00A83A08" w:rsidP="00396C7F">
      <w:pPr>
        <w:autoSpaceDE w:val="0"/>
        <w:spacing w:after="0" w:line="240" w:lineRule="auto"/>
        <w:outlineLvl w:val="0"/>
        <w:rPr>
          <w:rFonts w:ascii="Garamond" w:hAnsi="Garamond"/>
          <w:i/>
        </w:rPr>
      </w:pPr>
      <w:r w:rsidRPr="00396C7F">
        <w:rPr>
          <w:rFonts w:ascii="Garamond" w:hAnsi="Garamond"/>
          <w:b/>
          <w:bCs/>
          <w:i/>
          <w:iCs/>
        </w:rPr>
        <w:t>Aspetti critici riscontrati nel corso della rilevazione</w:t>
      </w:r>
    </w:p>
    <w:p w:rsidR="00A83A08" w:rsidRPr="00396C7F" w:rsidRDefault="00A83A08" w:rsidP="00396C7F">
      <w:pPr>
        <w:autoSpaceDE w:val="0"/>
        <w:spacing w:after="0" w:line="240" w:lineRule="auto"/>
        <w:rPr>
          <w:rFonts w:ascii="Garamond" w:hAnsi="Garamond"/>
        </w:rPr>
      </w:pPr>
      <w:r w:rsidRPr="00396C7F">
        <w:rPr>
          <w:rFonts w:ascii="Garamond" w:hAnsi="Garamond"/>
        </w:rPr>
        <w:t xml:space="preserve">Scostamento fra la normativa regionale e nazionale. Le criticità riscontrate nella compilazione dell’Allegato 2.1 </w:t>
      </w:r>
      <w:r>
        <w:rPr>
          <w:rFonts w:ascii="Garamond" w:hAnsi="Garamond"/>
        </w:rPr>
        <w:t xml:space="preserve">- </w:t>
      </w:r>
      <w:r w:rsidRPr="00396C7F">
        <w:rPr>
          <w:rFonts w:ascii="Garamond" w:hAnsi="Garamond"/>
        </w:rPr>
        <w:t>Griglia di rilevazione</w:t>
      </w:r>
      <w:r>
        <w:rPr>
          <w:rFonts w:ascii="Garamond" w:hAnsi="Garamond"/>
        </w:rPr>
        <w:t xml:space="preserve"> -</w:t>
      </w:r>
      <w:r w:rsidRPr="00396C7F">
        <w:rPr>
          <w:rFonts w:ascii="Garamond" w:hAnsi="Garamond"/>
        </w:rPr>
        <w:t xml:space="preserve"> derivano dal fatto che alcuni contenuti degli obblighi risultano non direttamente applicabili a livello locale in ragione delle previsioni di cui alla vigente normativa regionale; al fine di dar conto di tale peculiarità si è provveduto a valorizzare il campo “Note” in modo da evidenziare il riferimento normativo vigente in ambito locale con indicazione delle informazioni e/o documenti pubblicati in forza dello stesso.</w:t>
      </w:r>
    </w:p>
    <w:p w:rsidR="00A83A08" w:rsidRPr="00396C7F" w:rsidRDefault="00A83A08" w:rsidP="00396C7F">
      <w:pPr>
        <w:autoSpaceDE w:val="0"/>
        <w:spacing w:after="0" w:line="240" w:lineRule="auto"/>
        <w:rPr>
          <w:rFonts w:ascii="Garamond" w:hAnsi="Garamond"/>
        </w:rPr>
      </w:pPr>
    </w:p>
    <w:p w:rsidR="00A83A08" w:rsidRDefault="00A83A08" w:rsidP="00396C7F">
      <w:pPr>
        <w:autoSpaceDE w:val="0"/>
        <w:spacing w:after="0" w:line="240" w:lineRule="auto"/>
        <w:rPr>
          <w:rFonts w:ascii="Garamond" w:hAnsi="Garamond"/>
        </w:rPr>
      </w:pPr>
    </w:p>
    <w:p w:rsidR="00A83A08" w:rsidRPr="00396C7F" w:rsidRDefault="00A83A08" w:rsidP="00396C7F">
      <w:pPr>
        <w:autoSpaceDE w:val="0"/>
        <w:spacing w:after="0" w:line="240" w:lineRule="auto"/>
        <w:rPr>
          <w:rFonts w:ascii="Garamond" w:hAnsi="Garamond"/>
        </w:rPr>
      </w:pPr>
    </w:p>
    <w:p w:rsidR="00A83A08" w:rsidRPr="00396C7F" w:rsidRDefault="00A83A08" w:rsidP="00396C7F">
      <w:pPr>
        <w:autoSpaceDE w:val="0"/>
        <w:spacing w:after="0" w:line="240" w:lineRule="auto"/>
        <w:outlineLvl w:val="0"/>
        <w:rPr>
          <w:rFonts w:ascii="Garamond" w:hAnsi="Garamond"/>
          <w:b/>
          <w:bCs/>
          <w:i/>
          <w:iCs/>
        </w:rPr>
      </w:pPr>
      <w:r w:rsidRPr="00396C7F">
        <w:rPr>
          <w:rFonts w:ascii="Garamond" w:hAnsi="Garamond"/>
          <w:b/>
          <w:bCs/>
          <w:i/>
          <w:iCs/>
        </w:rPr>
        <w:t>Eventuale documentazione da allegare</w:t>
      </w:r>
    </w:p>
    <w:p w:rsidR="00A83A08" w:rsidRPr="00396C7F" w:rsidRDefault="00A83A08" w:rsidP="00396C7F">
      <w:pPr>
        <w:autoSpaceDE w:val="0"/>
        <w:spacing w:after="0" w:line="240" w:lineRule="auto"/>
        <w:outlineLvl w:val="0"/>
        <w:rPr>
          <w:rFonts w:ascii="Garamond" w:hAnsi="Garamond"/>
        </w:rPr>
      </w:pPr>
      <w:r w:rsidRPr="00396C7F">
        <w:rPr>
          <w:rFonts w:ascii="Garamond" w:hAnsi="Garamond"/>
        </w:rPr>
        <w:t>Nessuna</w:t>
      </w:r>
    </w:p>
    <w:p w:rsidR="00A83A08" w:rsidRDefault="00A83A08" w:rsidP="00396C7F">
      <w:pPr>
        <w:autoSpaceDE w:val="0"/>
        <w:spacing w:after="0" w:line="240" w:lineRule="auto"/>
      </w:pPr>
    </w:p>
    <w:p w:rsidR="00A83A08" w:rsidRDefault="00A83A08" w:rsidP="00396C7F">
      <w:pPr>
        <w:autoSpaceDE w:val="0"/>
        <w:spacing w:after="0" w:line="240" w:lineRule="auto"/>
      </w:pPr>
    </w:p>
    <w:p w:rsidR="00A83A08" w:rsidRPr="004C5014" w:rsidRDefault="00A83A08" w:rsidP="00396C7F">
      <w:pPr>
        <w:autoSpaceDE w:val="0"/>
        <w:spacing w:after="0" w:line="240" w:lineRule="auto"/>
      </w:pPr>
    </w:p>
    <w:p w:rsidR="00A83A08" w:rsidRPr="009C6FAC" w:rsidRDefault="00A83A08">
      <w:pPr>
        <w:spacing w:line="360" w:lineRule="auto"/>
        <w:rPr>
          <w:rFonts w:ascii="Garamond" w:hAnsi="Garamond"/>
          <w:u w:val="single"/>
        </w:rPr>
      </w:pPr>
    </w:p>
    <w:sectPr w:rsidR="00A83A08" w:rsidRPr="009C6FAC" w:rsidSect="002A6D62">
      <w:headerReference w:type="default" r:id="rId7"/>
      <w:pgSz w:w="11906" w:h="16838"/>
      <w:pgMar w:top="1417" w:right="1134" w:bottom="708" w:left="1134" w:header="708" w:footer="0" w:gutter="0"/>
      <w:cols w:space="720"/>
      <w:formProt w:val="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A08" w:rsidRDefault="00A83A08">
      <w:pPr>
        <w:spacing w:after="0" w:line="240" w:lineRule="auto"/>
      </w:pPr>
      <w:r>
        <w:separator/>
      </w:r>
    </w:p>
  </w:endnote>
  <w:endnote w:type="continuationSeparator" w:id="0">
    <w:p w:rsidR="00A83A08" w:rsidRDefault="00A8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A08" w:rsidRDefault="00A83A08">
      <w:pPr>
        <w:spacing w:after="0" w:line="240" w:lineRule="auto"/>
      </w:pPr>
      <w:r>
        <w:separator/>
      </w:r>
    </w:p>
  </w:footnote>
  <w:footnote w:type="continuationSeparator" w:id="0">
    <w:p w:rsidR="00A83A08" w:rsidRDefault="00A83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A08" w:rsidRPr="006E496C" w:rsidRDefault="00A83A08" w:rsidP="006E496C">
    <w:pPr>
      <w:pStyle w:val="Header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>
      <w:rPr>
        <w:rFonts w:ascii="Garamond" w:hAnsi="Garamond" w:cs="Times New Roman"/>
        <w:b/>
      </w:rPr>
      <w:t>213</w:t>
    </w:r>
    <w:bookmarkStart w:id="0" w:name="_GoBack"/>
    <w:bookmarkEnd w:id="0"/>
    <w:r w:rsidRPr="006E496C">
      <w:rPr>
        <w:rFonts w:ascii="Garamond" w:hAnsi="Garamond" w:cs="Times New Roman"/>
        <w:b/>
      </w:rPr>
      <w:t>/</w:t>
    </w:r>
    <w:r>
      <w:rPr>
        <w:rFonts w:ascii="Garamond" w:hAnsi="Garamond" w:cs="Times New Roman"/>
        <w:b/>
      </w:rPr>
      <w:t>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l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B23"/>
    <w:rsid w:val="00073B70"/>
    <w:rsid w:val="000C7EAA"/>
    <w:rsid w:val="000E6181"/>
    <w:rsid w:val="0016468A"/>
    <w:rsid w:val="0024134D"/>
    <w:rsid w:val="002A6D62"/>
    <w:rsid w:val="002C572E"/>
    <w:rsid w:val="00396C7F"/>
    <w:rsid w:val="003A2989"/>
    <w:rsid w:val="003A7F09"/>
    <w:rsid w:val="003E1CF5"/>
    <w:rsid w:val="0048249A"/>
    <w:rsid w:val="004833D5"/>
    <w:rsid w:val="004C5014"/>
    <w:rsid w:val="004F18CD"/>
    <w:rsid w:val="0060106A"/>
    <w:rsid w:val="006B4529"/>
    <w:rsid w:val="006E496C"/>
    <w:rsid w:val="007052EA"/>
    <w:rsid w:val="00713BFD"/>
    <w:rsid w:val="007A107C"/>
    <w:rsid w:val="00837860"/>
    <w:rsid w:val="00861FE1"/>
    <w:rsid w:val="008A0378"/>
    <w:rsid w:val="00955140"/>
    <w:rsid w:val="009A5646"/>
    <w:rsid w:val="009C05D1"/>
    <w:rsid w:val="009C6FAC"/>
    <w:rsid w:val="00A52DF7"/>
    <w:rsid w:val="00A83A08"/>
    <w:rsid w:val="00AF790D"/>
    <w:rsid w:val="00B46EE5"/>
    <w:rsid w:val="00C27B23"/>
    <w:rsid w:val="00C32BE7"/>
    <w:rsid w:val="00D27496"/>
    <w:rsid w:val="00FC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D62"/>
    <w:pPr>
      <w:keepNext/>
      <w:widowControl w:val="0"/>
      <w:suppressAutoHyphens/>
      <w:spacing w:after="120" w:line="100" w:lineRule="atLeast"/>
      <w:jc w:val="both"/>
    </w:pPr>
    <w:rPr>
      <w:rFonts w:ascii="Times New Roman" w:hAnsi="Times New Roman" w:cs="Cambria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2A6D62"/>
    <w:rPr>
      <w:rFonts w:cs="Times New Roman"/>
      <w:position w:val="22"/>
      <w:sz w:val="14"/>
    </w:rPr>
  </w:style>
  <w:style w:type="character" w:customStyle="1" w:styleId="TestonotaapidipaginaCarattere">
    <w:name w:val="Testo nota a piè di pagina Carattere"/>
    <w:basedOn w:val="DefaultParagraphFont"/>
    <w:uiPriority w:val="99"/>
    <w:rsid w:val="002A6D62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TestonotaapidipaginaCarattere1">
    <w:name w:val="Testo nota a piè di pagina Carattere1"/>
    <w:basedOn w:val="DefaultParagraphFont"/>
    <w:uiPriority w:val="99"/>
    <w:rsid w:val="002A6D62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TitoloCarattere">
    <w:name w:val="Titolo Carattere"/>
    <w:basedOn w:val="DefaultParagraphFont"/>
    <w:uiPriority w:val="99"/>
    <w:rsid w:val="002A6D62"/>
    <w:rPr>
      <w:rFonts w:ascii="Times New Roman" w:hAnsi="Times New Roman" w:cs="Times New Roman"/>
      <w:b/>
      <w:bCs/>
      <w:i/>
      <w:sz w:val="32"/>
      <w:szCs w:val="32"/>
      <w:lang w:eastAsia="ar-SA" w:bidi="ar-SA"/>
    </w:rPr>
  </w:style>
  <w:style w:type="character" w:customStyle="1" w:styleId="IntestazioneCarattere">
    <w:name w:val="Intestazione Carattere"/>
    <w:basedOn w:val="DefaultParagraphFont"/>
    <w:uiPriority w:val="99"/>
    <w:rsid w:val="002A6D62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PidipaginaCarattere">
    <w:name w:val="Piè di pagina Carattere"/>
    <w:basedOn w:val="DefaultParagraphFont"/>
    <w:uiPriority w:val="99"/>
    <w:rsid w:val="002A6D62"/>
    <w:rPr>
      <w:rFonts w:ascii="Times New Roman" w:hAnsi="Times New Roman" w:cs="Cambria"/>
      <w:sz w:val="24"/>
      <w:szCs w:val="24"/>
      <w:lang w:eastAsia="ar-SA" w:bidi="ar-SA"/>
    </w:rPr>
  </w:style>
  <w:style w:type="character" w:styleId="CommentReference">
    <w:name w:val="annotation reference"/>
    <w:basedOn w:val="DefaultParagraphFont"/>
    <w:uiPriority w:val="99"/>
    <w:rsid w:val="002A6D62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DefaultParagraphFont"/>
    <w:uiPriority w:val="99"/>
    <w:rsid w:val="002A6D62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SoggettocommentoCarattere">
    <w:name w:val="Soggetto commento Carattere"/>
    <w:basedOn w:val="TestocommentoCarattere"/>
    <w:uiPriority w:val="99"/>
    <w:rsid w:val="002A6D62"/>
    <w:rPr>
      <w:b/>
      <w:bCs/>
    </w:rPr>
  </w:style>
  <w:style w:type="character" w:customStyle="1" w:styleId="TestofumettoCarattere">
    <w:name w:val="Testo fumetto Carattere"/>
    <w:basedOn w:val="DefaultParagraphFont"/>
    <w:uiPriority w:val="99"/>
    <w:rsid w:val="002A6D62"/>
    <w:rPr>
      <w:rFonts w:ascii="Tahoma" w:hAnsi="Tahoma" w:cs="Tahoma"/>
      <w:sz w:val="16"/>
      <w:szCs w:val="16"/>
      <w:lang w:eastAsia="ar-SA" w:bidi="ar-SA"/>
    </w:rPr>
  </w:style>
  <w:style w:type="character" w:customStyle="1" w:styleId="WWCharLFO13LVL1">
    <w:name w:val="WW_CharLFO13LVL1"/>
    <w:uiPriority w:val="99"/>
    <w:rsid w:val="002A6D62"/>
    <w:rPr>
      <w:rFonts w:ascii="Times New Roman" w:hAnsi="Times New Roman"/>
    </w:rPr>
  </w:style>
  <w:style w:type="character" w:customStyle="1" w:styleId="WWCharLFO13LVL2">
    <w:name w:val="WW_CharLFO13LVL2"/>
    <w:uiPriority w:val="99"/>
    <w:rsid w:val="002A6D62"/>
    <w:rPr>
      <w:rFonts w:ascii="Courier New" w:hAnsi="Courier New"/>
    </w:rPr>
  </w:style>
  <w:style w:type="character" w:customStyle="1" w:styleId="WWCharLFO13LVL3">
    <w:name w:val="WW_CharLFO13LVL3"/>
    <w:uiPriority w:val="99"/>
    <w:rsid w:val="002A6D62"/>
    <w:rPr>
      <w:rFonts w:ascii="Wingdings" w:hAnsi="Wingdings"/>
    </w:rPr>
  </w:style>
  <w:style w:type="character" w:customStyle="1" w:styleId="WWCharLFO13LVL4">
    <w:name w:val="WW_CharLFO13LVL4"/>
    <w:uiPriority w:val="99"/>
    <w:rsid w:val="002A6D62"/>
    <w:rPr>
      <w:rFonts w:ascii="Symbol" w:hAnsi="Symbol"/>
    </w:rPr>
  </w:style>
  <w:style w:type="character" w:customStyle="1" w:styleId="WWCharLFO13LVL5">
    <w:name w:val="WW_CharLFO13LVL5"/>
    <w:uiPriority w:val="99"/>
    <w:rsid w:val="002A6D62"/>
    <w:rPr>
      <w:rFonts w:ascii="Courier New" w:hAnsi="Courier New"/>
    </w:rPr>
  </w:style>
  <w:style w:type="character" w:customStyle="1" w:styleId="WWCharLFO13LVL6">
    <w:name w:val="WW_CharLFO13LVL6"/>
    <w:uiPriority w:val="99"/>
    <w:rsid w:val="002A6D62"/>
    <w:rPr>
      <w:rFonts w:ascii="Wingdings" w:hAnsi="Wingdings"/>
    </w:rPr>
  </w:style>
  <w:style w:type="character" w:customStyle="1" w:styleId="WWCharLFO13LVL7">
    <w:name w:val="WW_CharLFO13LVL7"/>
    <w:uiPriority w:val="99"/>
    <w:rsid w:val="002A6D62"/>
    <w:rPr>
      <w:rFonts w:ascii="Symbol" w:hAnsi="Symbol"/>
    </w:rPr>
  </w:style>
  <w:style w:type="character" w:customStyle="1" w:styleId="WWCharLFO13LVL8">
    <w:name w:val="WW_CharLFO13LVL8"/>
    <w:uiPriority w:val="99"/>
    <w:rsid w:val="002A6D62"/>
    <w:rPr>
      <w:rFonts w:ascii="Courier New" w:hAnsi="Courier New"/>
    </w:rPr>
  </w:style>
  <w:style w:type="character" w:customStyle="1" w:styleId="WWCharLFO13LVL9">
    <w:name w:val="WW_CharLFO13LVL9"/>
    <w:uiPriority w:val="99"/>
    <w:rsid w:val="002A6D62"/>
    <w:rPr>
      <w:rFonts w:ascii="Wingdings" w:hAnsi="Wingdings"/>
    </w:rPr>
  </w:style>
  <w:style w:type="character" w:customStyle="1" w:styleId="WWCharLFO15LVL1">
    <w:name w:val="WW_CharLFO15LVL1"/>
    <w:uiPriority w:val="99"/>
    <w:rsid w:val="002A6D62"/>
    <w:rPr>
      <w:rFonts w:ascii="Times New Roman" w:hAnsi="Times New Roman"/>
      <w:sz w:val="20"/>
    </w:rPr>
  </w:style>
  <w:style w:type="character" w:customStyle="1" w:styleId="WWCharLFO15LVL2">
    <w:name w:val="WW_CharLFO15LVL2"/>
    <w:uiPriority w:val="99"/>
    <w:rsid w:val="002A6D62"/>
    <w:rPr>
      <w:rFonts w:ascii="Courier New" w:hAnsi="Courier New"/>
    </w:rPr>
  </w:style>
  <w:style w:type="character" w:customStyle="1" w:styleId="WWCharLFO15LVL3">
    <w:name w:val="WW_CharLFO15LVL3"/>
    <w:uiPriority w:val="99"/>
    <w:rsid w:val="002A6D62"/>
    <w:rPr>
      <w:rFonts w:ascii="Wingdings" w:hAnsi="Wingdings"/>
    </w:rPr>
  </w:style>
  <w:style w:type="character" w:customStyle="1" w:styleId="WWCharLFO15LVL4">
    <w:name w:val="WW_CharLFO15LVL4"/>
    <w:uiPriority w:val="99"/>
    <w:rsid w:val="002A6D62"/>
    <w:rPr>
      <w:rFonts w:ascii="Symbol" w:hAnsi="Symbol"/>
    </w:rPr>
  </w:style>
  <w:style w:type="character" w:customStyle="1" w:styleId="WWCharLFO15LVL5">
    <w:name w:val="WW_CharLFO15LVL5"/>
    <w:uiPriority w:val="99"/>
    <w:rsid w:val="002A6D62"/>
    <w:rPr>
      <w:rFonts w:ascii="Courier New" w:hAnsi="Courier New"/>
    </w:rPr>
  </w:style>
  <w:style w:type="character" w:customStyle="1" w:styleId="WWCharLFO15LVL6">
    <w:name w:val="WW_CharLFO15LVL6"/>
    <w:uiPriority w:val="99"/>
    <w:rsid w:val="002A6D62"/>
    <w:rPr>
      <w:rFonts w:ascii="Wingdings" w:hAnsi="Wingdings"/>
    </w:rPr>
  </w:style>
  <w:style w:type="character" w:customStyle="1" w:styleId="WWCharLFO15LVL7">
    <w:name w:val="WW_CharLFO15LVL7"/>
    <w:uiPriority w:val="99"/>
    <w:rsid w:val="002A6D62"/>
    <w:rPr>
      <w:rFonts w:ascii="Symbol" w:hAnsi="Symbol"/>
    </w:rPr>
  </w:style>
  <w:style w:type="character" w:customStyle="1" w:styleId="WWCharLFO15LVL8">
    <w:name w:val="WW_CharLFO15LVL8"/>
    <w:uiPriority w:val="99"/>
    <w:rsid w:val="002A6D62"/>
    <w:rPr>
      <w:rFonts w:ascii="Courier New" w:hAnsi="Courier New"/>
    </w:rPr>
  </w:style>
  <w:style w:type="character" w:customStyle="1" w:styleId="WWCharLFO15LVL9">
    <w:name w:val="WW_CharLFO15LVL9"/>
    <w:uiPriority w:val="99"/>
    <w:rsid w:val="002A6D62"/>
    <w:rPr>
      <w:rFonts w:ascii="Wingdings" w:hAnsi="Wingdings"/>
    </w:rPr>
  </w:style>
  <w:style w:type="character" w:customStyle="1" w:styleId="Caratteredellanota">
    <w:name w:val="Carattere della nota"/>
    <w:uiPriority w:val="99"/>
    <w:rsid w:val="002A6D62"/>
  </w:style>
  <w:style w:type="paragraph" w:styleId="FootnoteText">
    <w:name w:val="footnote text"/>
    <w:basedOn w:val="Normal"/>
    <w:link w:val="FootnoteTextChar"/>
    <w:uiPriority w:val="99"/>
    <w:rsid w:val="002A6D62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Cambria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2A6D62"/>
    <w:pPr>
      <w:ind w:left="357" w:hanging="357"/>
    </w:pPr>
  </w:style>
  <w:style w:type="paragraph" w:styleId="Title">
    <w:name w:val="Title"/>
    <w:basedOn w:val="Normal"/>
    <w:next w:val="Normal"/>
    <w:link w:val="TitleChar"/>
    <w:autoRedefine/>
    <w:uiPriority w:val="99"/>
    <w:qFormat/>
    <w:rsid w:val="002A6D62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2A6D62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Cambria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2A6D62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Cambria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2A6D62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Cambria"/>
      <w:sz w:val="24"/>
      <w:szCs w:val="24"/>
      <w:lang w:eastAsia="ar-SA" w:bidi="ar-SA"/>
    </w:rPr>
  </w:style>
  <w:style w:type="paragraph" w:customStyle="1" w:styleId="Default">
    <w:name w:val="Default"/>
    <w:uiPriority w:val="99"/>
    <w:rsid w:val="002A6D62"/>
    <w:pPr>
      <w:keepNext/>
      <w:suppressAutoHyphens/>
      <w:autoSpaceDE w:val="0"/>
      <w:spacing w:line="100" w:lineRule="atLeast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2A6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Cambria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A6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2A6D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Cambria"/>
      <w:sz w:val="2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0C7E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Cambria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1</Pages>
  <Words>164</Words>
  <Characters>937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i.siciliani</dc:creator>
  <cp:keywords/>
  <dc:description/>
  <cp:lastModifiedBy>paola.lochner</cp:lastModifiedBy>
  <cp:revision>25</cp:revision>
  <cp:lastPrinted>2020-07-09T16:12:00Z</cp:lastPrinted>
  <dcterms:created xsi:type="dcterms:W3CDTF">2013-12-19T15:41:00Z</dcterms:created>
  <dcterms:modified xsi:type="dcterms:W3CDTF">2020-07-09T16:16:00Z</dcterms:modified>
</cp:coreProperties>
</file>